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48" w:rsidRDefault="00DE5948" w:rsidP="00DE5948">
      <w:pPr>
        <w:tabs>
          <w:tab w:val="left" w:pos="4350"/>
        </w:tabs>
        <w:suppressAutoHyphens/>
        <w:jc w:val="center"/>
        <w:rPr>
          <w:b/>
        </w:rPr>
      </w:pPr>
      <w:r>
        <w:rPr>
          <w:b/>
        </w:rPr>
        <w:t>ИНФОРМАЦИЯ</w:t>
      </w:r>
    </w:p>
    <w:p w:rsidR="00DE5948" w:rsidRDefault="00DE5948" w:rsidP="00DE5948">
      <w:pPr>
        <w:tabs>
          <w:tab w:val="left" w:pos="765"/>
          <w:tab w:val="center" w:pos="4960"/>
        </w:tabs>
        <w:suppressAutoHyphens/>
        <w:jc w:val="center"/>
        <w:rPr>
          <w:b/>
        </w:rPr>
      </w:pPr>
      <w:r>
        <w:rPr>
          <w:b/>
        </w:rPr>
        <w:t xml:space="preserve">об обращениях и запросах граждан, поступивших в </w:t>
      </w:r>
    </w:p>
    <w:p w:rsidR="00DE5948" w:rsidRDefault="00DE5948" w:rsidP="00DE5948">
      <w:pPr>
        <w:tabs>
          <w:tab w:val="left" w:pos="765"/>
          <w:tab w:val="center" w:pos="4960"/>
        </w:tabs>
        <w:suppressAutoHyphens/>
        <w:jc w:val="center"/>
        <w:rPr>
          <w:b/>
        </w:rPr>
      </w:pPr>
      <w:r>
        <w:rPr>
          <w:b/>
        </w:rPr>
        <w:t xml:space="preserve">администрацию </w:t>
      </w:r>
    </w:p>
    <w:p w:rsidR="00DE5948" w:rsidRDefault="00DE5948" w:rsidP="00DE5948">
      <w:pPr>
        <w:suppressAutoHyphens/>
        <w:jc w:val="center"/>
        <w:rPr>
          <w:b/>
        </w:rPr>
      </w:pPr>
    </w:p>
    <w:tbl>
      <w:tblPr>
        <w:tblW w:w="98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961"/>
        <w:gridCol w:w="1441"/>
      </w:tblGrid>
      <w:tr w:rsidR="00DE5948" w:rsidRPr="001970D3" w:rsidTr="00DB66B6">
        <w:trPr>
          <w:trHeight w:val="1013"/>
        </w:trPr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 </w:t>
            </w:r>
          </w:p>
          <w:p w:rsidR="00DE5948" w:rsidRPr="001970D3" w:rsidRDefault="007C5D30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2022</w:t>
            </w:r>
            <w:r w:rsidR="001970D3" w:rsidRPr="001970D3">
              <w:rPr>
                <w:color w:val="333333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 </w:t>
            </w:r>
          </w:p>
          <w:p w:rsidR="00DE5948" w:rsidRPr="001970D3" w:rsidRDefault="00DE5948" w:rsidP="001970D3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202</w:t>
            </w:r>
            <w:r w:rsidR="007C5D30">
              <w:rPr>
                <w:color w:val="333333"/>
              </w:rPr>
              <w:t>3</w:t>
            </w:r>
            <w:r w:rsidRPr="001970D3">
              <w:rPr>
                <w:color w:val="333333"/>
              </w:rPr>
              <w:t xml:space="preserve"> год</w:t>
            </w:r>
          </w:p>
        </w:tc>
      </w:tr>
    </w:tbl>
    <w:p w:rsidR="00DE5948" w:rsidRPr="001970D3" w:rsidRDefault="00DE5948" w:rsidP="00DE5948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1970D3">
        <w:rPr>
          <w:b/>
          <w:bCs/>
          <w:color w:val="333333"/>
          <w:lang w:val="en-US"/>
        </w:rPr>
        <w:t>I</w:t>
      </w:r>
      <w:r w:rsidRPr="001970D3">
        <w:rPr>
          <w:b/>
          <w:bCs/>
          <w:color w:val="333333"/>
        </w:rPr>
        <w:t>. Письменные обращения</w:t>
      </w:r>
    </w:p>
    <w:tbl>
      <w:tblPr>
        <w:tblW w:w="98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985"/>
        <w:gridCol w:w="1417"/>
      </w:tblGrid>
      <w:tr w:rsidR="00196C79" w:rsidRPr="001970D3" w:rsidTr="001970D3">
        <w:trPr>
          <w:trHeight w:val="328"/>
        </w:trPr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1. Поступило всего: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119</w:t>
            </w:r>
          </w:p>
        </w:tc>
      </w:tr>
      <w:tr w:rsidR="00196C79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коллективных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повторных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2. Количество обращений, взятых на контроль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3. Рассмотрено обращений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119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4. Проверено комиссионно или с выездом на место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</w:tr>
      <w:tr w:rsidR="00196C79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5. Результаты рассмотрения: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удовлетворено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42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разъяснено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69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отказано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A3568A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bookmarkStart w:id="0" w:name="_GoBack"/>
            <w:bookmarkEnd w:id="0"/>
          </w:p>
        </w:tc>
      </w:tr>
      <w:tr w:rsidR="001970D3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D3" w:rsidRPr="001970D3" w:rsidRDefault="001970D3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6. Количество вопросов, содержащихся в письменных обращениях граждан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D3" w:rsidRPr="001970D3" w:rsidRDefault="001970D3" w:rsidP="00DB66B6">
            <w:pPr>
              <w:spacing w:line="270" w:lineRule="atLeast"/>
              <w:jc w:val="center"/>
              <w:rPr>
                <w:color w:val="333333"/>
              </w:rPr>
            </w:pPr>
            <w:r w:rsidRPr="001970D3">
              <w:rPr>
                <w:color w:val="333333"/>
              </w:rPr>
              <w:t>от 1 до 3-х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D3" w:rsidRPr="001970D3" w:rsidRDefault="00EC0899" w:rsidP="00DB66B6">
            <w:pPr>
              <w:spacing w:line="270" w:lineRule="atLeast"/>
              <w:jc w:val="center"/>
              <w:rPr>
                <w:color w:val="333333"/>
              </w:rPr>
            </w:pPr>
            <w:r w:rsidRPr="001970D3">
              <w:rPr>
                <w:color w:val="333333"/>
              </w:rPr>
              <w:t>от 1 до 3-х</w:t>
            </w:r>
          </w:p>
        </w:tc>
      </w:tr>
      <w:tr w:rsidR="00DE5948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7. Тематика вопросов, содержащихся в</w:t>
            </w:r>
          </w:p>
          <w:p w:rsidR="00DE5948" w:rsidRPr="001970D3" w:rsidRDefault="00DE5948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письменных обращениях граждан: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48" w:rsidRPr="001970D3" w:rsidRDefault="00DE5948" w:rsidP="00DB66B6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 w:rsidP="00DB66B6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социальная защита населения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улучшение жилищных условий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</w:tr>
      <w:tr w:rsidR="00196C7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вопросы жизнеобеспечения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196C79" w:rsidRPr="001970D3" w:rsidTr="001970D3">
        <w:trPr>
          <w:trHeight w:val="345"/>
        </w:trPr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вопросы землеустройства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</w:tr>
      <w:tr w:rsidR="00196C79" w:rsidRPr="001970D3" w:rsidTr="001970D3">
        <w:trPr>
          <w:trHeight w:val="300"/>
        </w:trPr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благоустройство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</w:t>
            </w:r>
          </w:p>
        </w:tc>
      </w:tr>
      <w:tr w:rsidR="00196C79" w:rsidRPr="001970D3" w:rsidTr="00DE5948">
        <w:trPr>
          <w:trHeight w:val="818"/>
        </w:trPr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C79" w:rsidRPr="001970D3" w:rsidRDefault="00196C79" w:rsidP="00196C7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8. Количество обращений, поступивших по информационным системам общего пользования,</w:t>
            </w:r>
          </w:p>
          <w:p w:rsidR="00196C79" w:rsidRPr="001970D3" w:rsidRDefault="00196C79" w:rsidP="00196C79">
            <w:pPr>
              <w:spacing w:line="270" w:lineRule="atLeast"/>
              <w:ind w:left="1002" w:right="-3" w:hanging="360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  <w:sz w:val="18"/>
                <w:szCs w:val="18"/>
              </w:rPr>
              <w:t></w:t>
            </w:r>
            <w:r w:rsidRPr="001970D3">
              <w:rPr>
                <w:color w:val="333333"/>
                <w:sz w:val="18"/>
                <w:szCs w:val="18"/>
              </w:rPr>
              <w:t></w:t>
            </w:r>
            <w:r w:rsidRPr="001970D3">
              <w:rPr>
                <w:color w:val="333333"/>
              </w:rPr>
              <w:t>в том числе через</w:t>
            </w:r>
            <w:r w:rsidRPr="001970D3">
              <w:rPr>
                <w:b/>
                <w:bCs/>
                <w:color w:val="333333"/>
              </w:rPr>
              <w:t> Интернет-приемную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196C79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79" w:rsidRPr="001970D3" w:rsidRDefault="00DB66B6" w:rsidP="00DB66B6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</w:tr>
      <w:tr w:rsidR="00DE5948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ind w:right="-3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9.Количество поступивших запросов (в соответствии с 8-ФЗ от 09.02.2009)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48" w:rsidRPr="001970D3" w:rsidRDefault="00DE5948" w:rsidP="00DE5948">
            <w:pPr>
              <w:spacing w:line="270" w:lineRule="atLeast"/>
              <w:rPr>
                <w:color w:val="333333"/>
              </w:rPr>
            </w:pPr>
          </w:p>
        </w:tc>
      </w:tr>
    </w:tbl>
    <w:p w:rsidR="00DE5948" w:rsidRPr="001970D3" w:rsidRDefault="00DE5948" w:rsidP="00DE5948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1970D3">
        <w:rPr>
          <w:b/>
          <w:bCs/>
          <w:color w:val="333333"/>
        </w:rPr>
        <w:t> </w:t>
      </w:r>
    </w:p>
    <w:p w:rsidR="00DE5948" w:rsidRDefault="00DE5948" w:rsidP="00DE5948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DE5948" w:rsidRDefault="00DE5948" w:rsidP="00DE5948">
      <w:pPr>
        <w:ind w:firstLine="708"/>
        <w:jc w:val="both"/>
      </w:pPr>
    </w:p>
    <w:p w:rsidR="007876CB" w:rsidRDefault="007876CB"/>
    <w:sectPr w:rsidR="0078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78"/>
    <w:rsid w:val="00091462"/>
    <w:rsid w:val="00196C79"/>
    <w:rsid w:val="001970D3"/>
    <w:rsid w:val="00241E94"/>
    <w:rsid w:val="00272012"/>
    <w:rsid w:val="007876CB"/>
    <w:rsid w:val="007C5D30"/>
    <w:rsid w:val="008A6C78"/>
    <w:rsid w:val="00A33D7C"/>
    <w:rsid w:val="00A3568A"/>
    <w:rsid w:val="00DB66B6"/>
    <w:rsid w:val="00DE5948"/>
    <w:rsid w:val="00E25F94"/>
    <w:rsid w:val="00E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FA0A"/>
  <w15:docId w15:val="{F042B158-34D7-43F4-AFA7-D7B8F78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13</cp:revision>
  <cp:lastPrinted>2022-01-20T08:10:00Z</cp:lastPrinted>
  <dcterms:created xsi:type="dcterms:W3CDTF">2021-02-17T10:46:00Z</dcterms:created>
  <dcterms:modified xsi:type="dcterms:W3CDTF">2024-03-17T16:40:00Z</dcterms:modified>
</cp:coreProperties>
</file>