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7E" w:rsidRDefault="003D237E" w:rsidP="003D237E">
      <w:pPr>
        <w:pStyle w:val="Style2"/>
        <w:widowControl/>
        <w:spacing w:before="43" w:line="274" w:lineRule="exact"/>
        <w:ind w:left="2429" w:right="239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СОВЕТ НАРОДНЫХ ДЕПУТАТОВ муниципального образования </w:t>
      </w:r>
    </w:p>
    <w:p w:rsidR="003D237E" w:rsidRDefault="003D237E" w:rsidP="003D237E">
      <w:pPr>
        <w:pStyle w:val="Style2"/>
        <w:widowControl/>
        <w:spacing w:before="43" w:line="274" w:lineRule="exact"/>
        <w:ind w:right="-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АНДРЕЕВСКОЕ СЕЛЬСКОЕ ПОСЕЛЕНИЕ</w:t>
      </w:r>
    </w:p>
    <w:p w:rsidR="003D237E" w:rsidRDefault="003D237E" w:rsidP="003D237E">
      <w:pPr>
        <w:pStyle w:val="Style2"/>
        <w:widowControl/>
        <w:tabs>
          <w:tab w:val="left" w:pos="9355"/>
        </w:tabs>
        <w:spacing w:before="43" w:line="274" w:lineRule="exact"/>
        <w:ind w:left="-426" w:right="-1"/>
        <w:rPr>
          <w:rStyle w:val="FontStyle11"/>
          <w:sz w:val="24"/>
          <w:szCs w:val="24"/>
        </w:rPr>
      </w:pPr>
      <w:proofErr w:type="spellStart"/>
      <w:r>
        <w:rPr>
          <w:rStyle w:val="FontStyle11"/>
          <w:sz w:val="24"/>
          <w:szCs w:val="24"/>
        </w:rPr>
        <w:t>Судогодского</w:t>
      </w:r>
      <w:proofErr w:type="spellEnd"/>
      <w:r>
        <w:rPr>
          <w:rStyle w:val="FontStyle11"/>
          <w:sz w:val="24"/>
          <w:szCs w:val="24"/>
        </w:rPr>
        <w:t xml:space="preserve"> района Владимирской области</w:t>
      </w:r>
    </w:p>
    <w:p w:rsidR="003D237E" w:rsidRDefault="003D237E" w:rsidP="003D237E">
      <w:pPr>
        <w:pStyle w:val="Style3"/>
        <w:widowControl/>
        <w:spacing w:line="240" w:lineRule="exact"/>
        <w:jc w:val="center"/>
      </w:pPr>
      <w:r>
        <w:t>пятого созыва</w:t>
      </w:r>
    </w:p>
    <w:p w:rsidR="003D237E" w:rsidRDefault="003D237E" w:rsidP="003D237E">
      <w:pPr>
        <w:pStyle w:val="Style3"/>
        <w:widowControl/>
        <w:spacing w:line="240" w:lineRule="exact"/>
        <w:jc w:val="center"/>
      </w:pPr>
    </w:p>
    <w:p w:rsidR="003D237E" w:rsidRDefault="003D237E" w:rsidP="003D237E">
      <w:pPr>
        <w:pStyle w:val="Style3"/>
        <w:widowControl/>
        <w:spacing w:before="62"/>
        <w:jc w:val="center"/>
      </w:pPr>
      <w:r>
        <w:rPr>
          <w:rStyle w:val="FontStyle11"/>
          <w:sz w:val="24"/>
          <w:szCs w:val="24"/>
        </w:rPr>
        <w:t>РЕШЕНИЕ</w:t>
      </w:r>
    </w:p>
    <w:p w:rsidR="003D237E" w:rsidRDefault="00D53F2D" w:rsidP="003D237E">
      <w:pPr>
        <w:pStyle w:val="Style5"/>
        <w:widowControl/>
        <w:tabs>
          <w:tab w:val="left" w:leader="underscore" w:pos="2338"/>
        </w:tabs>
        <w:spacing w:before="101"/>
        <w:rPr>
          <w:rStyle w:val="FontStyle11"/>
        </w:rPr>
      </w:pPr>
      <w:r>
        <w:rPr>
          <w:rStyle w:val="FontStyle11"/>
          <w:sz w:val="24"/>
          <w:szCs w:val="24"/>
        </w:rPr>
        <w:t>о</w:t>
      </w:r>
      <w:r w:rsidR="003D237E">
        <w:rPr>
          <w:rStyle w:val="FontStyle11"/>
          <w:sz w:val="24"/>
          <w:szCs w:val="24"/>
        </w:rPr>
        <w:t>т</w:t>
      </w:r>
      <w:r w:rsidR="00F827DB">
        <w:rPr>
          <w:rStyle w:val="FontStyle11"/>
        </w:rPr>
        <w:t xml:space="preserve">  16.04.2021 г.</w:t>
      </w:r>
      <w:r>
        <w:rPr>
          <w:rStyle w:val="FontStyle11"/>
        </w:rPr>
        <w:t xml:space="preserve">                                                                              </w:t>
      </w:r>
      <w:r w:rsidR="00F827DB">
        <w:rPr>
          <w:rStyle w:val="FontStyle11"/>
        </w:rPr>
        <w:t xml:space="preserve">                         №  14/51</w:t>
      </w:r>
    </w:p>
    <w:p w:rsidR="00D53F2D" w:rsidRDefault="00D53F2D" w:rsidP="003D237E">
      <w:pPr>
        <w:pStyle w:val="Style5"/>
        <w:widowControl/>
        <w:tabs>
          <w:tab w:val="left" w:leader="underscore" w:pos="2338"/>
        </w:tabs>
        <w:spacing w:before="101"/>
        <w:rPr>
          <w:rStyle w:val="FontStyle11"/>
          <w:sz w:val="24"/>
          <w:szCs w:val="24"/>
        </w:rPr>
      </w:pPr>
    </w:p>
    <w:p w:rsidR="00D53F2D" w:rsidRDefault="00D53F2D" w:rsidP="00D53F2D">
      <w:pPr>
        <w:pStyle w:val="Style5"/>
        <w:widowControl/>
        <w:tabs>
          <w:tab w:val="left" w:leader="underscore" w:pos="2338"/>
        </w:tabs>
        <w:spacing w:before="101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Поселок </w:t>
      </w:r>
      <w:r w:rsidR="003D237E">
        <w:rPr>
          <w:rStyle w:val="FontStyle11"/>
          <w:sz w:val="24"/>
          <w:szCs w:val="24"/>
        </w:rPr>
        <w:t xml:space="preserve"> Андреево</w:t>
      </w:r>
    </w:p>
    <w:p w:rsidR="003D237E" w:rsidRDefault="003D237E" w:rsidP="003D237E">
      <w:pPr>
        <w:pStyle w:val="Style5"/>
        <w:widowControl/>
        <w:tabs>
          <w:tab w:val="left" w:leader="underscore" w:pos="2338"/>
        </w:tabs>
        <w:spacing w:before="101"/>
      </w:pPr>
    </w:p>
    <w:p w:rsidR="003D237E" w:rsidRPr="00D53F2D" w:rsidRDefault="00D53F2D" w:rsidP="00D53F2D">
      <w:pPr>
        <w:pStyle w:val="Style6"/>
        <w:widowControl/>
        <w:spacing w:before="34"/>
        <w:ind w:right="-1"/>
        <w:jc w:val="center"/>
        <w:rPr>
          <w:rStyle w:val="FontStyle12"/>
          <w:b/>
          <w:i w:val="0"/>
          <w:sz w:val="28"/>
          <w:szCs w:val="28"/>
        </w:rPr>
      </w:pPr>
      <w:r w:rsidRPr="00D53F2D">
        <w:rPr>
          <w:rStyle w:val="FontStyle12"/>
          <w:b/>
          <w:i w:val="0"/>
          <w:sz w:val="28"/>
          <w:szCs w:val="28"/>
        </w:rPr>
        <w:t xml:space="preserve">Об утверждении отчета об </w:t>
      </w:r>
      <w:r w:rsidR="003D237E" w:rsidRPr="00D53F2D">
        <w:rPr>
          <w:rStyle w:val="FontStyle12"/>
          <w:b/>
          <w:i w:val="0"/>
          <w:sz w:val="28"/>
          <w:szCs w:val="28"/>
        </w:rPr>
        <w:t>исполнении бюджета муниципального образования Андреевское сельское поселение за 20</w:t>
      </w:r>
      <w:r w:rsidR="00C013D5">
        <w:rPr>
          <w:rStyle w:val="FontStyle12"/>
          <w:b/>
          <w:i w:val="0"/>
          <w:sz w:val="28"/>
          <w:szCs w:val="28"/>
        </w:rPr>
        <w:t>20</w:t>
      </w:r>
      <w:r w:rsidR="003D237E" w:rsidRPr="00D53F2D">
        <w:rPr>
          <w:rStyle w:val="FontStyle12"/>
          <w:b/>
          <w:i w:val="0"/>
          <w:sz w:val="28"/>
          <w:szCs w:val="28"/>
        </w:rPr>
        <w:t xml:space="preserve"> год</w:t>
      </w:r>
    </w:p>
    <w:p w:rsidR="003D237E" w:rsidRDefault="003D237E" w:rsidP="003D237E">
      <w:pPr>
        <w:pStyle w:val="Style6"/>
        <w:widowControl/>
        <w:spacing w:before="34"/>
        <w:ind w:right="5741"/>
        <w:rPr>
          <w:rStyle w:val="FontStyle12"/>
          <w:sz w:val="24"/>
          <w:szCs w:val="24"/>
        </w:rPr>
      </w:pPr>
    </w:p>
    <w:p w:rsidR="003D237E" w:rsidRDefault="003D237E" w:rsidP="00DD75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Главы администрации муниципального образования Андреевское сельское поселение «Об исполнении  бюджета муниципального образования 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</w:t>
      </w:r>
      <w:r w:rsidR="00C013D5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руководствуясь </w:t>
      </w:r>
      <w:r w:rsidR="003A0859">
        <w:rPr>
          <w:sz w:val="28"/>
          <w:szCs w:val="28"/>
        </w:rPr>
        <w:t xml:space="preserve">п.5 </w:t>
      </w:r>
      <w:r>
        <w:rPr>
          <w:sz w:val="28"/>
          <w:szCs w:val="28"/>
        </w:rPr>
        <w:t>ст</w:t>
      </w:r>
      <w:r w:rsidR="003A0859">
        <w:rPr>
          <w:sz w:val="28"/>
          <w:szCs w:val="28"/>
        </w:rPr>
        <w:t xml:space="preserve">. </w:t>
      </w:r>
      <w:r>
        <w:rPr>
          <w:sz w:val="28"/>
          <w:szCs w:val="28"/>
        </w:rPr>
        <w:t>264.</w:t>
      </w:r>
      <w:r w:rsidR="003A0859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Бюджетного Кодекса Российской Федерации,  Решением Совета народных депутатов муниципального образования Андреевское сельское поселение  от 07.11.2018г. № 30/19 «О бюджетном процессе в муниципальном образовании Андреевское сельское поселение»</w:t>
      </w:r>
      <w:r w:rsidR="00D53F2D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</w:t>
      </w:r>
      <w:proofErr w:type="gramEnd"/>
      <w:r>
        <w:rPr>
          <w:sz w:val="28"/>
          <w:szCs w:val="28"/>
        </w:rPr>
        <w:t xml:space="preserve"> депутатов муниципального образования Андреевское сельское поселение, РЕШИЛ:</w:t>
      </w:r>
    </w:p>
    <w:p w:rsidR="003D237E" w:rsidRPr="00CC7734" w:rsidRDefault="003D237E" w:rsidP="00CC773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C7734">
        <w:rPr>
          <w:sz w:val="28"/>
          <w:szCs w:val="28"/>
        </w:rPr>
        <w:t>Утвердить    отчет    об    исполнении    бюджета муниципального образования Андреевское сельское поселение за 20</w:t>
      </w:r>
      <w:r w:rsidR="00C013D5" w:rsidRPr="00CC7734">
        <w:rPr>
          <w:sz w:val="28"/>
          <w:szCs w:val="28"/>
        </w:rPr>
        <w:t>20</w:t>
      </w:r>
      <w:r w:rsidRPr="00CC7734">
        <w:rPr>
          <w:sz w:val="28"/>
          <w:szCs w:val="28"/>
        </w:rPr>
        <w:t xml:space="preserve"> год:</w:t>
      </w:r>
    </w:p>
    <w:p w:rsidR="003D237E" w:rsidRDefault="003D237E" w:rsidP="003D237E">
      <w:pPr>
        <w:pStyle w:val="Style8"/>
        <w:widowControl/>
        <w:numPr>
          <w:ilvl w:val="0"/>
          <w:numId w:val="1"/>
        </w:numPr>
        <w:tabs>
          <w:tab w:val="left" w:pos="893"/>
        </w:tabs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 доходам  в сумме </w:t>
      </w:r>
      <w:r w:rsidR="00C013D5">
        <w:rPr>
          <w:sz w:val="28"/>
          <w:szCs w:val="28"/>
        </w:rPr>
        <w:t>29 673,6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D237E" w:rsidRDefault="003D237E" w:rsidP="003D237E">
      <w:pPr>
        <w:pStyle w:val="Style8"/>
        <w:widowControl/>
        <w:numPr>
          <w:ilvl w:val="0"/>
          <w:numId w:val="1"/>
        </w:numPr>
        <w:tabs>
          <w:tab w:val="left" w:pos="893"/>
        </w:tabs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 расходам  в сумме </w:t>
      </w:r>
      <w:r w:rsidR="00C013D5">
        <w:rPr>
          <w:sz w:val="28"/>
          <w:szCs w:val="28"/>
        </w:rPr>
        <w:t>28 794,0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D237E" w:rsidRDefault="003D237E" w:rsidP="003D237E">
      <w:pPr>
        <w:spacing w:line="29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734">
        <w:rPr>
          <w:sz w:val="28"/>
          <w:szCs w:val="28"/>
        </w:rPr>
        <w:t>профи</w:t>
      </w:r>
      <w:r>
        <w:rPr>
          <w:sz w:val="28"/>
          <w:szCs w:val="28"/>
        </w:rPr>
        <w:t xml:space="preserve">цит бюджета сельского поселения в сумме </w:t>
      </w:r>
      <w:r w:rsidR="00C013D5">
        <w:rPr>
          <w:sz w:val="28"/>
          <w:szCs w:val="28"/>
        </w:rPr>
        <w:t>879,6</w:t>
      </w:r>
      <w:r>
        <w:rPr>
          <w:sz w:val="28"/>
          <w:szCs w:val="28"/>
        </w:rPr>
        <w:t xml:space="preserve"> тыс. рублей.</w:t>
      </w:r>
    </w:p>
    <w:p w:rsidR="003D237E" w:rsidRDefault="003D237E" w:rsidP="003D237E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AC73DC">
        <w:rPr>
          <w:sz w:val="28"/>
          <w:szCs w:val="28"/>
        </w:rPr>
        <w:t>О</w:t>
      </w:r>
      <w:r>
        <w:rPr>
          <w:sz w:val="28"/>
          <w:szCs w:val="28"/>
        </w:rPr>
        <w:t>тчет об исполнении</w:t>
      </w:r>
      <w:r w:rsidR="00AC73DC">
        <w:rPr>
          <w:sz w:val="28"/>
          <w:szCs w:val="28"/>
        </w:rPr>
        <w:t xml:space="preserve"> доходов бюджета по кодам классификации доходов бюджетов </w:t>
      </w:r>
      <w:r>
        <w:rPr>
          <w:sz w:val="28"/>
          <w:szCs w:val="28"/>
        </w:rPr>
        <w:t xml:space="preserve">муниципального образования Андреевское сельское поселение 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</w:t>
      </w:r>
      <w:r w:rsidR="00CC1C2C">
        <w:rPr>
          <w:sz w:val="28"/>
          <w:szCs w:val="28"/>
        </w:rPr>
        <w:t>20</w:t>
      </w:r>
      <w:r w:rsidR="00AC73DC">
        <w:rPr>
          <w:sz w:val="28"/>
          <w:szCs w:val="28"/>
        </w:rPr>
        <w:t xml:space="preserve"> год</w:t>
      </w:r>
      <w:r>
        <w:rPr>
          <w:sz w:val="28"/>
          <w:szCs w:val="28"/>
        </w:rPr>
        <w:t>,  согласно приложению № 1;</w:t>
      </w:r>
    </w:p>
    <w:p w:rsidR="003D237E" w:rsidRDefault="003D237E" w:rsidP="003D237E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1.2. </w:t>
      </w:r>
      <w:r w:rsidR="00CC7734">
        <w:rPr>
          <w:sz w:val="28"/>
          <w:szCs w:val="28"/>
        </w:rPr>
        <w:t>О</w:t>
      </w:r>
      <w:r>
        <w:rPr>
          <w:sz w:val="28"/>
          <w:szCs w:val="28"/>
        </w:rPr>
        <w:t xml:space="preserve">тчет об исполнении расходов по ведомственной структуре расходов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</w:t>
      </w:r>
      <w:r w:rsidR="00CC1C2C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согласно приложению № </w:t>
      </w:r>
      <w:bookmarkStart w:id="0" w:name="_GoBack"/>
      <w:bookmarkEnd w:id="0"/>
      <w:r>
        <w:rPr>
          <w:sz w:val="28"/>
          <w:szCs w:val="28"/>
        </w:rPr>
        <w:t>2;</w:t>
      </w:r>
    </w:p>
    <w:p w:rsidR="003D237E" w:rsidRDefault="009B1B6C" w:rsidP="00CC1C2C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D237E">
        <w:rPr>
          <w:sz w:val="28"/>
          <w:szCs w:val="28"/>
        </w:rPr>
        <w:t xml:space="preserve">. </w:t>
      </w:r>
      <w:r w:rsidR="00CC7734">
        <w:rPr>
          <w:sz w:val="28"/>
          <w:szCs w:val="28"/>
        </w:rPr>
        <w:t>О</w:t>
      </w:r>
      <w:r w:rsidR="003D237E">
        <w:rPr>
          <w:sz w:val="28"/>
          <w:szCs w:val="28"/>
        </w:rPr>
        <w:t xml:space="preserve">тчет об исполнении </w:t>
      </w:r>
      <w:r w:rsidR="00AC7CB1">
        <w:rPr>
          <w:sz w:val="28"/>
          <w:szCs w:val="28"/>
        </w:rPr>
        <w:t>расходов бюджета</w:t>
      </w:r>
      <w:r w:rsidR="003D237E">
        <w:rPr>
          <w:sz w:val="28"/>
          <w:szCs w:val="28"/>
        </w:rPr>
        <w:t xml:space="preserve"> по разделам</w:t>
      </w:r>
      <w:r w:rsidR="00AC7CB1">
        <w:rPr>
          <w:sz w:val="28"/>
          <w:szCs w:val="28"/>
        </w:rPr>
        <w:t xml:space="preserve"> и </w:t>
      </w:r>
      <w:r w:rsidR="003D237E">
        <w:rPr>
          <w:sz w:val="28"/>
          <w:szCs w:val="28"/>
        </w:rPr>
        <w:t xml:space="preserve"> подразделам классификации расходов бюджета муниципального образования Андреевское сельское поселение </w:t>
      </w:r>
      <w:proofErr w:type="spellStart"/>
      <w:r w:rsidR="003D237E">
        <w:rPr>
          <w:sz w:val="28"/>
          <w:szCs w:val="28"/>
        </w:rPr>
        <w:t>Судогодского</w:t>
      </w:r>
      <w:proofErr w:type="spellEnd"/>
      <w:r w:rsidR="003D237E">
        <w:rPr>
          <w:sz w:val="28"/>
          <w:szCs w:val="28"/>
        </w:rPr>
        <w:t xml:space="preserve"> района Владимирской области за 2</w:t>
      </w:r>
      <w:r>
        <w:rPr>
          <w:sz w:val="28"/>
          <w:szCs w:val="28"/>
        </w:rPr>
        <w:t>0</w:t>
      </w:r>
      <w:r w:rsidR="00CC1C2C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согласно приложению № 3</w:t>
      </w:r>
      <w:r w:rsidR="003D237E">
        <w:rPr>
          <w:sz w:val="28"/>
          <w:szCs w:val="28"/>
        </w:rPr>
        <w:t>;</w:t>
      </w:r>
    </w:p>
    <w:p w:rsidR="003D237E" w:rsidRDefault="009B1B6C" w:rsidP="003D237E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D237E">
        <w:rPr>
          <w:sz w:val="28"/>
          <w:szCs w:val="28"/>
        </w:rPr>
        <w:t xml:space="preserve">. </w:t>
      </w:r>
      <w:r w:rsidR="00CC7734">
        <w:rPr>
          <w:sz w:val="28"/>
          <w:szCs w:val="28"/>
        </w:rPr>
        <w:t>О</w:t>
      </w:r>
      <w:r w:rsidR="003D237E">
        <w:rPr>
          <w:sz w:val="28"/>
          <w:szCs w:val="28"/>
        </w:rPr>
        <w:t xml:space="preserve">тчет об исполнении бюджета по источникам финансирования дефицита бюджета </w:t>
      </w:r>
      <w:r w:rsidR="00CC1C2C">
        <w:rPr>
          <w:sz w:val="28"/>
          <w:szCs w:val="28"/>
        </w:rPr>
        <w:t xml:space="preserve">по кодам </w:t>
      </w:r>
      <w:proofErr w:type="gramStart"/>
      <w:r w:rsidR="00CC1C2C">
        <w:rPr>
          <w:sz w:val="28"/>
          <w:szCs w:val="28"/>
        </w:rPr>
        <w:t xml:space="preserve">классификации источников финансирования дефицитов бюджетов </w:t>
      </w:r>
      <w:r w:rsidR="003D237E">
        <w:rPr>
          <w:sz w:val="28"/>
          <w:szCs w:val="28"/>
        </w:rPr>
        <w:t>муниципального образования</w:t>
      </w:r>
      <w:proofErr w:type="gramEnd"/>
      <w:r w:rsidR="003D237E">
        <w:rPr>
          <w:sz w:val="28"/>
          <w:szCs w:val="28"/>
        </w:rPr>
        <w:t xml:space="preserve"> Андреевское сельское поселение </w:t>
      </w:r>
      <w:proofErr w:type="spellStart"/>
      <w:r w:rsidR="003D237E">
        <w:rPr>
          <w:sz w:val="28"/>
          <w:szCs w:val="28"/>
        </w:rPr>
        <w:t>Судогодского</w:t>
      </w:r>
      <w:proofErr w:type="spellEnd"/>
      <w:r w:rsidR="003D237E">
        <w:rPr>
          <w:sz w:val="28"/>
          <w:szCs w:val="28"/>
        </w:rPr>
        <w:t xml:space="preserve"> района Владимирской области за 2</w:t>
      </w:r>
      <w:r>
        <w:rPr>
          <w:sz w:val="28"/>
          <w:szCs w:val="28"/>
        </w:rPr>
        <w:t>0</w:t>
      </w:r>
      <w:r w:rsidR="00CC1C2C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согласно приложению № 4</w:t>
      </w:r>
      <w:r w:rsidR="003D237E">
        <w:rPr>
          <w:sz w:val="28"/>
          <w:szCs w:val="28"/>
        </w:rPr>
        <w:t>.</w:t>
      </w:r>
    </w:p>
    <w:p w:rsidR="003D237E" w:rsidRDefault="003D237E" w:rsidP="003D237E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подлежит официальному опубликованию и размещению на сайте администрации в сети Интернет.</w:t>
      </w:r>
    </w:p>
    <w:p w:rsidR="003D237E" w:rsidRDefault="003D237E" w:rsidP="003D237E">
      <w:pPr>
        <w:spacing w:line="292" w:lineRule="atLeast"/>
        <w:ind w:firstLine="851"/>
        <w:jc w:val="both"/>
        <w:rPr>
          <w:sz w:val="28"/>
          <w:szCs w:val="28"/>
        </w:rPr>
      </w:pPr>
    </w:p>
    <w:p w:rsidR="003D237E" w:rsidRDefault="003D237E" w:rsidP="003D237E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</w:p>
    <w:p w:rsidR="003D237E" w:rsidRDefault="003D237E" w:rsidP="003D237E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</w:p>
    <w:p w:rsidR="003D237E" w:rsidRDefault="003D237E" w:rsidP="003D237E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 муниципального образования</w:t>
      </w:r>
    </w:p>
    <w:p w:rsidR="003D237E" w:rsidRDefault="003D237E" w:rsidP="003D237E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Андреевское сельское поселение       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А.В. Комендантов</w:t>
      </w:r>
    </w:p>
    <w:p w:rsidR="003D237E" w:rsidRDefault="003D237E" w:rsidP="003D237E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</w:p>
    <w:p w:rsidR="003D237E" w:rsidRDefault="003D237E" w:rsidP="003D237E">
      <w:pPr>
        <w:pStyle w:val="Style4"/>
        <w:widowControl/>
        <w:spacing w:line="240" w:lineRule="auto"/>
        <w:jc w:val="both"/>
      </w:pPr>
      <w:r>
        <w:rPr>
          <w:rStyle w:val="FontStyle13"/>
          <w:sz w:val="20"/>
          <w:szCs w:val="20"/>
        </w:rPr>
        <w:tab/>
      </w:r>
    </w:p>
    <w:p w:rsidR="003D237E" w:rsidRDefault="003D237E" w:rsidP="003D237E">
      <w:pPr>
        <w:jc w:val="both"/>
      </w:pPr>
    </w:p>
    <w:p w:rsidR="003D237E" w:rsidRDefault="003D237E" w:rsidP="003D237E">
      <w:pPr>
        <w:pStyle w:val="Style1"/>
        <w:widowControl/>
        <w:spacing w:before="53"/>
        <w:ind w:left="8054" w:hanging="8054"/>
        <w:rPr>
          <w:rStyle w:val="FontStyle11"/>
          <w:b/>
          <w:sz w:val="24"/>
          <w:szCs w:val="24"/>
        </w:rPr>
      </w:pPr>
    </w:p>
    <w:p w:rsidR="003D237E" w:rsidRPr="00B23C67" w:rsidRDefault="003D237E" w:rsidP="000B227E">
      <w:pPr>
        <w:jc w:val="both"/>
        <w:rPr>
          <w:sz w:val="28"/>
          <w:szCs w:val="28"/>
        </w:rPr>
      </w:pPr>
    </w:p>
    <w:p w:rsidR="00683666" w:rsidRPr="00B23C67" w:rsidRDefault="00683666" w:rsidP="000B227E">
      <w:pPr>
        <w:jc w:val="both"/>
        <w:rPr>
          <w:sz w:val="28"/>
          <w:szCs w:val="28"/>
        </w:rPr>
      </w:pPr>
    </w:p>
    <w:p w:rsidR="00683666" w:rsidRDefault="00683666" w:rsidP="000B227E">
      <w:pPr>
        <w:jc w:val="both"/>
      </w:pPr>
    </w:p>
    <w:sectPr w:rsidR="00683666" w:rsidSect="000B22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4EF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322B2"/>
    <w:multiLevelType w:val="hybridMultilevel"/>
    <w:tmpl w:val="3A64880C"/>
    <w:lvl w:ilvl="0" w:tplc="19EA6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B227E"/>
    <w:rsid w:val="000A21B2"/>
    <w:rsid w:val="000B227E"/>
    <w:rsid w:val="000D0614"/>
    <w:rsid w:val="000D355F"/>
    <w:rsid w:val="00116C65"/>
    <w:rsid w:val="0017671B"/>
    <w:rsid w:val="001B551C"/>
    <w:rsid w:val="002341CB"/>
    <w:rsid w:val="00236892"/>
    <w:rsid w:val="00282323"/>
    <w:rsid w:val="00292923"/>
    <w:rsid w:val="002A5E69"/>
    <w:rsid w:val="002F3CA3"/>
    <w:rsid w:val="00395C27"/>
    <w:rsid w:val="003A0859"/>
    <w:rsid w:val="003B0A9C"/>
    <w:rsid w:val="003B186A"/>
    <w:rsid w:val="003D237E"/>
    <w:rsid w:val="0043079C"/>
    <w:rsid w:val="00433E15"/>
    <w:rsid w:val="004367F9"/>
    <w:rsid w:val="00554B94"/>
    <w:rsid w:val="005669AC"/>
    <w:rsid w:val="00584719"/>
    <w:rsid w:val="00604668"/>
    <w:rsid w:val="00683666"/>
    <w:rsid w:val="006B4C4A"/>
    <w:rsid w:val="00792921"/>
    <w:rsid w:val="007D1751"/>
    <w:rsid w:val="00895772"/>
    <w:rsid w:val="00982026"/>
    <w:rsid w:val="009826E8"/>
    <w:rsid w:val="009B1B6C"/>
    <w:rsid w:val="00A242AE"/>
    <w:rsid w:val="00A27D32"/>
    <w:rsid w:val="00A4390E"/>
    <w:rsid w:val="00AC73DC"/>
    <w:rsid w:val="00AC7CB1"/>
    <w:rsid w:val="00B174B5"/>
    <w:rsid w:val="00B23C67"/>
    <w:rsid w:val="00B52243"/>
    <w:rsid w:val="00C013D5"/>
    <w:rsid w:val="00C20228"/>
    <w:rsid w:val="00C40618"/>
    <w:rsid w:val="00C42CDC"/>
    <w:rsid w:val="00C83DB4"/>
    <w:rsid w:val="00CC09AC"/>
    <w:rsid w:val="00CC0FE7"/>
    <w:rsid w:val="00CC1C2C"/>
    <w:rsid w:val="00CC7734"/>
    <w:rsid w:val="00D53F2D"/>
    <w:rsid w:val="00D555CD"/>
    <w:rsid w:val="00D70929"/>
    <w:rsid w:val="00DC6783"/>
    <w:rsid w:val="00DD7515"/>
    <w:rsid w:val="00E5358E"/>
    <w:rsid w:val="00E954D1"/>
    <w:rsid w:val="00EB39B9"/>
    <w:rsid w:val="00EE672C"/>
    <w:rsid w:val="00F2290D"/>
    <w:rsid w:val="00F3707A"/>
    <w:rsid w:val="00F827DB"/>
    <w:rsid w:val="00FF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D1751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3">
    <w:name w:val="Style3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D175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D17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7D1751"/>
    <w:pPr>
      <w:widowControl w:val="0"/>
      <w:autoSpaceDE w:val="0"/>
      <w:autoSpaceDN w:val="0"/>
      <w:adjustRightInd w:val="0"/>
      <w:spacing w:line="326" w:lineRule="exact"/>
      <w:ind w:firstLine="734"/>
    </w:pPr>
  </w:style>
  <w:style w:type="character" w:customStyle="1" w:styleId="FontStyle11">
    <w:name w:val="Font Style11"/>
    <w:basedOn w:val="a0"/>
    <w:uiPriority w:val="99"/>
    <w:rsid w:val="007D175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7D175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7D1751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5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BB6A16-ECF0-445A-823E-3622FB9F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2021-02-05T11:28:00Z</cp:lastPrinted>
  <dcterms:created xsi:type="dcterms:W3CDTF">2021-04-16T12:27:00Z</dcterms:created>
  <dcterms:modified xsi:type="dcterms:W3CDTF">2021-04-16T12:30:00Z</dcterms:modified>
</cp:coreProperties>
</file>